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6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6352"/>
      </w:tblGrid>
      <w:tr w:rsidR="00C26AED" w:rsidTr="005A6C08">
        <w:trPr>
          <w:trHeight w:val="3861"/>
        </w:trPr>
        <w:tc>
          <w:tcPr>
            <w:tcW w:w="1875" w:type="dxa"/>
            <w:vAlign w:val="center"/>
          </w:tcPr>
          <w:p w:rsidR="00C26AED" w:rsidRPr="004749A2" w:rsidRDefault="00C26AED" w:rsidP="00066669">
            <w:pPr>
              <w:ind w:right="33"/>
              <w:jc w:val="center"/>
              <w:rPr>
                <w:rFonts w:ascii="Times New Roman" w:hAnsi="Times New Roman" w:cs="Times New Roman"/>
                <w:b/>
                <w:color w:val="002060"/>
                <w:sz w:val="38"/>
                <w:szCs w:val="38"/>
              </w:rPr>
            </w:pPr>
            <w:r w:rsidRPr="004749A2">
              <w:rPr>
                <w:rFonts w:ascii="Times New Roman" w:hAnsi="Times New Roman" w:cs="Times New Roman"/>
                <w:b/>
                <w:sz w:val="38"/>
                <w:szCs w:val="38"/>
              </w:rPr>
              <w:t>ВЫ ХОТИТЕ</w:t>
            </w:r>
          </w:p>
        </w:tc>
        <w:tc>
          <w:tcPr>
            <w:tcW w:w="6352" w:type="dxa"/>
          </w:tcPr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 бесплатно получить высшее юридическое образование?</w:t>
            </w:r>
          </w:p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 в своей будущей работе осуществлять защиту прав 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и свобод граждан?</w:t>
            </w:r>
          </w:p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 обеспечивать соблюдение законности в стране?</w:t>
            </w:r>
          </w:p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 иметь возможность для самореализации и обладать широким кругозором 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в юридической, экономической </w:t>
            </w:r>
            <w:r w:rsidR="00066669"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IT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-сферах?</w:t>
            </w:r>
          </w:p>
          <w:p w:rsidR="00C26AED" w:rsidRPr="004749A2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38"/>
                <w:szCs w:val="38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 получать достойную заработную плату и иметь широкий социальный пакет?</w:t>
            </w:r>
          </w:p>
        </w:tc>
      </w:tr>
    </w:tbl>
    <w:p w:rsidR="00FF5C53" w:rsidRPr="00BD7B6B" w:rsidRDefault="00066669" w:rsidP="00C26AED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i/>
          <w:sz w:val="38"/>
          <w:szCs w:val="38"/>
        </w:rPr>
      </w:pPr>
      <w:r w:rsidRPr="00E372CD">
        <w:rPr>
          <w:rFonts w:ascii="Times New Roman" w:hAnsi="Times New Roman" w:cs="Times New Roman"/>
          <w:b/>
          <w:i/>
          <w:noProof/>
          <w:color w:val="C00000"/>
          <w:sz w:val="46"/>
          <w:szCs w:val="4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-2381885</wp:posOffset>
            </wp:positionV>
            <wp:extent cx="1692411" cy="1964434"/>
            <wp:effectExtent l="0" t="0" r="3175" b="0"/>
            <wp:wrapNone/>
            <wp:docPr id="8" name="Рисунок 7" descr="Герб Следственного комитета 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Следственного комитета РБ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411" cy="196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A2" w:rsidRPr="00E372CD">
        <w:rPr>
          <w:rFonts w:ascii="Times New Roman" w:hAnsi="Times New Roman" w:cs="Times New Roman"/>
          <w:b/>
          <w:i/>
          <w:color w:val="C00000"/>
          <w:sz w:val="46"/>
          <w:szCs w:val="46"/>
        </w:rPr>
        <w:t>Мы готовы помочь в реализации ваших желаний</w:t>
      </w:r>
      <w:r w:rsidR="00010D3F" w:rsidRPr="00E372CD">
        <w:rPr>
          <w:rFonts w:ascii="Times New Roman" w:hAnsi="Times New Roman" w:cs="Times New Roman"/>
          <w:b/>
          <w:i/>
          <w:color w:val="C00000"/>
          <w:sz w:val="46"/>
          <w:szCs w:val="46"/>
        </w:rPr>
        <w:t>!</w:t>
      </w:r>
    </w:p>
    <w:p w:rsidR="004876AB" w:rsidRPr="00BE1F85" w:rsidRDefault="004876AB" w:rsidP="00372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F85">
        <w:rPr>
          <w:rFonts w:ascii="Times New Roman" w:hAnsi="Times New Roman" w:cs="Times New Roman"/>
          <w:b/>
          <w:sz w:val="30"/>
          <w:szCs w:val="30"/>
        </w:rPr>
        <w:t xml:space="preserve">Управление Следственного комитета Республики Беларусь </w:t>
      </w:r>
      <w:r w:rsidR="00BE1F85">
        <w:rPr>
          <w:rFonts w:ascii="Times New Roman" w:hAnsi="Times New Roman" w:cs="Times New Roman"/>
          <w:b/>
          <w:sz w:val="30"/>
          <w:szCs w:val="30"/>
        </w:rPr>
        <w:br/>
      </w:r>
      <w:r w:rsidRPr="00BE1F85">
        <w:rPr>
          <w:rFonts w:ascii="Times New Roman" w:hAnsi="Times New Roman" w:cs="Times New Roman"/>
          <w:b/>
          <w:sz w:val="30"/>
          <w:szCs w:val="30"/>
        </w:rPr>
        <w:t>по Минской области приглашает</w:t>
      </w:r>
      <w:r w:rsidR="00431E6D" w:rsidRPr="00BE1F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2076">
        <w:rPr>
          <w:rFonts w:ascii="Times New Roman" w:hAnsi="Times New Roman" w:cs="Times New Roman"/>
          <w:b/>
          <w:sz w:val="30"/>
          <w:szCs w:val="30"/>
        </w:rPr>
        <w:t>юношей</w:t>
      </w:r>
      <w:r w:rsidRPr="00BE1F85">
        <w:rPr>
          <w:rFonts w:ascii="Times New Roman" w:hAnsi="Times New Roman" w:cs="Times New Roman"/>
          <w:b/>
          <w:sz w:val="30"/>
          <w:szCs w:val="30"/>
        </w:rPr>
        <w:t xml:space="preserve"> для поступления на</w:t>
      </w:r>
    </w:p>
    <w:p w:rsidR="00BE1F85" w:rsidRDefault="0078018A" w:rsidP="00FF5C53">
      <w:pPr>
        <w:spacing w:after="0" w:line="240" w:lineRule="auto"/>
        <w:jc w:val="center"/>
        <w:rPr>
          <w:b/>
          <w:color w:val="C00000"/>
          <w:sz w:val="48"/>
          <w:szCs w:val="48"/>
          <w:u w:val="single"/>
        </w:rPr>
      </w:pPr>
      <w:r w:rsidRPr="00372454">
        <w:rPr>
          <w:b/>
          <w:color w:val="C00000"/>
          <w:sz w:val="48"/>
          <w:szCs w:val="48"/>
          <w:u w:val="single"/>
        </w:rPr>
        <w:t>СЛЕДСТВЕННО-ЭКСПЕРТНЫЙ ФАКУЛЬТЕТ</w:t>
      </w:r>
    </w:p>
    <w:p w:rsidR="00A62076" w:rsidRDefault="00A62076" w:rsidP="00FF5C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E1F85">
        <w:rPr>
          <w:rFonts w:ascii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1F85">
        <w:rPr>
          <w:rFonts w:ascii="Times New Roman" w:hAnsi="Times New Roman" w:cs="Times New Roman"/>
          <w:sz w:val="30"/>
          <w:szCs w:val="30"/>
        </w:rPr>
        <w:t>«Академия МВД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FF5C53" w:rsidRPr="00BD7B6B" w:rsidRDefault="00BE1F85" w:rsidP="00FF5C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E1F85">
        <w:rPr>
          <w:rFonts w:ascii="Times New Roman" w:hAnsi="Times New Roman" w:cs="Times New Roman"/>
          <w:sz w:val="30"/>
          <w:szCs w:val="30"/>
        </w:rPr>
        <w:t>осущест</w:t>
      </w:r>
      <w:r w:rsidR="00A62076">
        <w:rPr>
          <w:rFonts w:ascii="Times New Roman" w:hAnsi="Times New Roman" w:cs="Times New Roman"/>
          <w:sz w:val="30"/>
          <w:szCs w:val="30"/>
        </w:rPr>
        <w:t>вляющий подготовку специалистов</w:t>
      </w:r>
      <w:r w:rsidR="00C26AED">
        <w:rPr>
          <w:rFonts w:ascii="Times New Roman" w:hAnsi="Times New Roman" w:cs="Times New Roman"/>
          <w:sz w:val="30"/>
          <w:szCs w:val="30"/>
        </w:rPr>
        <w:br/>
      </w:r>
      <w:r w:rsidRPr="00C26AED">
        <w:rPr>
          <w:rFonts w:ascii="Times New Roman" w:hAnsi="Times New Roman" w:cs="Times New Roman"/>
          <w:sz w:val="30"/>
          <w:szCs w:val="30"/>
          <w:u w:val="single"/>
        </w:rPr>
        <w:t>в интересах Следственного комитета</w:t>
      </w:r>
      <w:r w:rsidRPr="00BE1F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1E6D" w:rsidRPr="000B3DA6" w:rsidRDefault="001965EC" w:rsidP="00FF5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A6">
        <w:rPr>
          <w:rFonts w:ascii="Times New Roman" w:hAnsi="Times New Roman" w:cs="Times New Roman"/>
          <w:b/>
          <w:sz w:val="26"/>
          <w:szCs w:val="26"/>
        </w:rPr>
        <w:t>Вы нам подходите, если</w:t>
      </w:r>
      <w:r w:rsidR="00431E6D" w:rsidRPr="000B3DA6">
        <w:rPr>
          <w:rFonts w:ascii="Times New Roman" w:hAnsi="Times New Roman" w:cs="Times New Roman"/>
          <w:b/>
          <w:sz w:val="26"/>
          <w:szCs w:val="26"/>
        </w:rPr>
        <w:t>:</w:t>
      </w:r>
    </w:p>
    <w:p w:rsidR="001965EC" w:rsidRPr="00116C95" w:rsidRDefault="001965EC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95">
        <w:rPr>
          <w:rFonts w:ascii="Times New Roman" w:hAnsi="Times New Roman" w:cs="Times New Roman"/>
          <w:b/>
          <w:sz w:val="26"/>
          <w:szCs w:val="26"/>
        </w:rPr>
        <w:t>-</w:t>
      </w:r>
      <w:r w:rsidR="009B742B">
        <w:rPr>
          <w:rFonts w:ascii="Times New Roman" w:hAnsi="Times New Roman" w:cs="Times New Roman"/>
          <w:b/>
          <w:sz w:val="26"/>
          <w:szCs w:val="26"/>
        </w:rPr>
        <w:tab/>
      </w:r>
      <w:r w:rsidRPr="00116C95">
        <w:rPr>
          <w:rFonts w:ascii="Times New Roman" w:hAnsi="Times New Roman" w:cs="Times New Roman"/>
          <w:sz w:val="26"/>
          <w:szCs w:val="26"/>
        </w:rPr>
        <w:t xml:space="preserve">Вы </w:t>
      </w:r>
      <w:r w:rsidR="00A62076">
        <w:rPr>
          <w:rFonts w:ascii="Times New Roman" w:hAnsi="Times New Roman" w:cs="Times New Roman"/>
          <w:b/>
          <w:sz w:val="26"/>
          <w:szCs w:val="26"/>
        </w:rPr>
        <w:t>юноша</w:t>
      </w:r>
      <w:r w:rsidRPr="00116C95"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="00A62076">
        <w:rPr>
          <w:rFonts w:ascii="Times New Roman" w:hAnsi="Times New Roman" w:cs="Times New Roman"/>
          <w:sz w:val="26"/>
          <w:szCs w:val="26"/>
        </w:rPr>
        <w:t xml:space="preserve">на момент поступления от </w:t>
      </w:r>
      <w:r w:rsidRPr="00116C95">
        <w:rPr>
          <w:rFonts w:ascii="Times New Roman" w:hAnsi="Times New Roman" w:cs="Times New Roman"/>
          <w:b/>
          <w:sz w:val="26"/>
          <w:szCs w:val="26"/>
        </w:rPr>
        <w:t>17</w:t>
      </w:r>
      <w:r w:rsidR="00A62076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Pr="00116C95">
        <w:rPr>
          <w:rFonts w:ascii="Times New Roman" w:hAnsi="Times New Roman" w:cs="Times New Roman"/>
          <w:b/>
          <w:sz w:val="26"/>
          <w:szCs w:val="26"/>
        </w:rPr>
        <w:t>25</w:t>
      </w:r>
      <w:r w:rsidRPr="00116C95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1965EC" w:rsidRPr="00116C95" w:rsidRDefault="009B742B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B742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5EC" w:rsidRPr="00116C95">
        <w:rPr>
          <w:rFonts w:ascii="Times New Roman" w:hAnsi="Times New Roman" w:cs="Times New Roman"/>
          <w:sz w:val="26"/>
          <w:szCs w:val="26"/>
        </w:rPr>
        <w:t>Вас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>име</w:t>
      </w:r>
      <w:r w:rsidR="001965EC" w:rsidRPr="00116C95">
        <w:rPr>
          <w:rFonts w:ascii="Times New Roman" w:hAnsi="Times New Roman" w:cs="Times New Roman"/>
          <w:b/>
          <w:sz w:val="26"/>
          <w:szCs w:val="26"/>
        </w:rPr>
        <w:t>ется</w:t>
      </w:r>
      <w:r w:rsidR="001965EC" w:rsidRPr="00116C95">
        <w:rPr>
          <w:rFonts w:ascii="Times New Roman" w:hAnsi="Times New Roman" w:cs="Times New Roman"/>
          <w:sz w:val="26"/>
          <w:szCs w:val="26"/>
        </w:rPr>
        <w:t xml:space="preserve"> либо Вы </w:t>
      </w:r>
      <w:r w:rsidR="001965EC" w:rsidRPr="00116C95">
        <w:rPr>
          <w:rFonts w:ascii="Times New Roman" w:hAnsi="Times New Roman" w:cs="Times New Roman"/>
          <w:b/>
          <w:sz w:val="26"/>
          <w:szCs w:val="26"/>
        </w:rPr>
        <w:t>получаете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 xml:space="preserve"> общее среднее, </w:t>
      </w:r>
      <w:r w:rsidR="00FE536F"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профессионально-техническое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="00FE536F" w:rsidRPr="00116C95">
        <w:rPr>
          <w:rFonts w:ascii="Times New Roman" w:hAnsi="Times New Roman" w:cs="Times New Roman"/>
          <w:sz w:val="26"/>
          <w:szCs w:val="26"/>
          <w:lang w:eastAsia="ru-RU"/>
        </w:rPr>
        <w:t>либо</w:t>
      </w:r>
      <w:r w:rsidR="00FE536F"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среднее специальное</w:t>
      </w:r>
      <w:r w:rsidR="00FE536F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1965EC" w:rsidRPr="00116C9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536F" w:rsidRPr="00116C95" w:rsidRDefault="001965EC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9B74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6C95">
        <w:rPr>
          <w:rFonts w:ascii="Times New Roman" w:hAnsi="Times New Roman" w:cs="Times New Roman"/>
          <w:sz w:val="26"/>
          <w:szCs w:val="26"/>
          <w:lang w:eastAsia="ru-RU"/>
        </w:rPr>
        <w:t>Вы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годны по состоянию здоровья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к прохождению военной службы</w:t>
      </w:r>
      <w:r w:rsidR="0078018A" w:rsidRPr="00116C95">
        <w:rPr>
          <w:rFonts w:ascii="Times New Roman" w:hAnsi="Times New Roman" w:cs="Times New Roman"/>
          <w:sz w:val="26"/>
          <w:szCs w:val="26"/>
        </w:rPr>
        <w:t>.</w:t>
      </w:r>
    </w:p>
    <w:p w:rsidR="00CF2105" w:rsidRPr="00116C95" w:rsidRDefault="00372454" w:rsidP="001965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95">
        <w:rPr>
          <w:rFonts w:ascii="Times New Roman" w:hAnsi="Times New Roman" w:cs="Times New Roman"/>
          <w:sz w:val="26"/>
          <w:szCs w:val="26"/>
        </w:rPr>
        <w:t>А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битуриенты зачисляются на дневную форму </w:t>
      </w:r>
      <w:r w:rsidR="00CF2105" w:rsidRPr="00116C95">
        <w:rPr>
          <w:rFonts w:ascii="Times New Roman" w:hAnsi="Times New Roman" w:cs="Times New Roman"/>
          <w:sz w:val="26"/>
          <w:szCs w:val="26"/>
        </w:rPr>
        <w:t>получения образования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1965EC" w:rsidRPr="00116C95">
        <w:rPr>
          <w:rFonts w:ascii="Times New Roman" w:hAnsi="Times New Roman" w:cs="Times New Roman"/>
          <w:sz w:val="26"/>
          <w:szCs w:val="26"/>
        </w:rPr>
        <w:br/>
      </w:r>
      <w:r w:rsidR="006C1951" w:rsidRPr="00116C95">
        <w:rPr>
          <w:rFonts w:ascii="Times New Roman" w:hAnsi="Times New Roman" w:cs="Times New Roman"/>
          <w:sz w:val="26"/>
          <w:szCs w:val="26"/>
        </w:rPr>
        <w:t>п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о результатам централизованного тестирования </w:t>
      </w:r>
      <w:r w:rsidR="00CF2105" w:rsidRPr="00116C95">
        <w:rPr>
          <w:rFonts w:ascii="Times New Roman" w:hAnsi="Times New Roman" w:cs="Times New Roman"/>
          <w:sz w:val="26"/>
          <w:szCs w:val="26"/>
        </w:rPr>
        <w:t>(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русский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либо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белорусский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язык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,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обществоведение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,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 w:rsidR="00CF2105" w:rsidRPr="00116C95">
        <w:rPr>
          <w:rFonts w:ascii="Times New Roman" w:hAnsi="Times New Roman" w:cs="Times New Roman"/>
          <w:sz w:val="26"/>
          <w:szCs w:val="26"/>
        </w:rPr>
        <w:t>).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Срок обучения составляет </w:t>
      </w:r>
      <w:r w:rsidR="0078018A" w:rsidRPr="00116C95">
        <w:rPr>
          <w:rFonts w:ascii="Times New Roman" w:hAnsi="Times New Roman" w:cs="Times New Roman"/>
          <w:b/>
          <w:sz w:val="26"/>
          <w:szCs w:val="26"/>
        </w:rPr>
        <w:t>4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18A" w:rsidRPr="00116C95">
        <w:rPr>
          <w:rFonts w:ascii="Times New Roman" w:hAnsi="Times New Roman" w:cs="Times New Roman"/>
          <w:b/>
          <w:sz w:val="26"/>
          <w:szCs w:val="26"/>
        </w:rPr>
        <w:t>года</w:t>
      </w:r>
      <w:r w:rsidR="0078018A" w:rsidRPr="00116C95">
        <w:rPr>
          <w:rFonts w:ascii="Times New Roman" w:hAnsi="Times New Roman" w:cs="Times New Roman"/>
          <w:sz w:val="26"/>
          <w:szCs w:val="26"/>
        </w:rPr>
        <w:t>.</w:t>
      </w:r>
      <w:r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0187" w:rsidRPr="00116C95" w:rsidRDefault="0078018A" w:rsidP="00D75FA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16C95">
        <w:rPr>
          <w:rFonts w:ascii="Times New Roman" w:hAnsi="Times New Roman" w:cs="Times New Roman"/>
          <w:sz w:val="26"/>
          <w:szCs w:val="26"/>
        </w:rPr>
        <w:t xml:space="preserve">На факультете осуществляется обучение по специальности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</w:t>
      </w:r>
      <w:r w:rsidRPr="00116C95">
        <w:rPr>
          <w:rFonts w:ascii="Times New Roman" w:hAnsi="Times New Roman" w:cs="Times New Roman"/>
          <w:b/>
          <w:sz w:val="26"/>
          <w:szCs w:val="26"/>
        </w:rPr>
        <w:t>ПРАВОВЕДЕНИЕ»</w:t>
      </w:r>
      <w:r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066669">
        <w:rPr>
          <w:rFonts w:ascii="Times New Roman" w:hAnsi="Times New Roman" w:cs="Times New Roman"/>
          <w:sz w:val="26"/>
          <w:szCs w:val="26"/>
        </w:rPr>
        <w:br/>
      </w:r>
      <w:r w:rsidRPr="00116C95">
        <w:rPr>
          <w:rFonts w:ascii="Times New Roman" w:hAnsi="Times New Roman" w:cs="Times New Roman"/>
          <w:sz w:val="26"/>
          <w:szCs w:val="26"/>
        </w:rPr>
        <w:t>с последующим присвоением квалификации</w:t>
      </w:r>
      <w:r w:rsidR="005C7CE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«ЮРИСТ»</w:t>
      </w:r>
      <w:r w:rsidR="005C7CE5" w:rsidRPr="00116C95">
        <w:rPr>
          <w:rFonts w:ascii="Times New Roman" w:hAnsi="Times New Roman" w:cs="Times New Roman"/>
          <w:sz w:val="26"/>
          <w:szCs w:val="26"/>
        </w:rPr>
        <w:t xml:space="preserve"> и специального звания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</w:t>
      </w:r>
      <w:r w:rsidRPr="00116C95">
        <w:rPr>
          <w:rFonts w:ascii="Times New Roman" w:hAnsi="Times New Roman" w:cs="Times New Roman"/>
          <w:b/>
          <w:sz w:val="26"/>
          <w:szCs w:val="26"/>
        </w:rPr>
        <w:t>ЛЕЙТЕНАНТ ЮСТИЦИИ»</w:t>
      </w:r>
      <w:r w:rsidR="00BD7B6B" w:rsidRPr="00116C95">
        <w:rPr>
          <w:rFonts w:ascii="Times New Roman" w:hAnsi="Times New Roman" w:cs="Times New Roman"/>
          <w:b/>
          <w:sz w:val="26"/>
          <w:szCs w:val="26"/>
        </w:rPr>
        <w:t>.</w:t>
      </w:r>
      <w:r w:rsidR="00FE536F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BD7B6B" w:rsidRPr="00116C95">
        <w:rPr>
          <w:rFonts w:ascii="Times New Roman" w:hAnsi="Times New Roman" w:cs="Times New Roman"/>
          <w:sz w:val="26"/>
          <w:szCs w:val="26"/>
        </w:rPr>
        <w:t>По окончани</w:t>
      </w:r>
      <w:r w:rsidR="00015953" w:rsidRPr="00116C95">
        <w:rPr>
          <w:rFonts w:ascii="Times New Roman" w:hAnsi="Times New Roman" w:cs="Times New Roman"/>
          <w:sz w:val="26"/>
          <w:szCs w:val="26"/>
        </w:rPr>
        <w:t>и</w:t>
      </w:r>
      <w:r w:rsidR="00BD7B6B" w:rsidRPr="00116C95">
        <w:rPr>
          <w:rFonts w:ascii="Times New Roman" w:hAnsi="Times New Roman" w:cs="Times New Roman"/>
          <w:sz w:val="26"/>
          <w:szCs w:val="26"/>
        </w:rPr>
        <w:t xml:space="preserve"> учебного заведения выпускники направляются</w:t>
      </w:r>
      <w:r w:rsidR="00FE536F" w:rsidRPr="00116C95">
        <w:rPr>
          <w:rFonts w:ascii="Times New Roman" w:hAnsi="Times New Roman" w:cs="Times New Roman"/>
          <w:sz w:val="26"/>
          <w:szCs w:val="26"/>
        </w:rPr>
        <w:t xml:space="preserve"> для дальнейшего 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>прохождения службы в подразделения Следственного комитета</w:t>
      </w:r>
      <w:r w:rsidR="00BE1F85" w:rsidRPr="00116C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E1F85" w:rsidRPr="00116C95">
        <w:rPr>
          <w:rFonts w:ascii="Times New Roman" w:hAnsi="Times New Roman" w:cs="Times New Roman"/>
          <w:sz w:val="26"/>
          <w:szCs w:val="26"/>
        </w:rPr>
        <w:t xml:space="preserve">где им будет обеспечена </w:t>
      </w:r>
      <w:r w:rsidR="00A62076">
        <w:rPr>
          <w:rFonts w:ascii="Times New Roman" w:hAnsi="Times New Roman" w:cs="Times New Roman"/>
          <w:sz w:val="26"/>
          <w:szCs w:val="26"/>
        </w:rPr>
        <w:t>достойная</w:t>
      </w:r>
      <w:r w:rsidR="00BE1F85" w:rsidRPr="00116C95">
        <w:rPr>
          <w:rFonts w:ascii="Times New Roman" w:hAnsi="Times New Roman" w:cs="Times New Roman"/>
          <w:sz w:val="26"/>
          <w:szCs w:val="26"/>
        </w:rPr>
        <w:t xml:space="preserve"> заработная плата,</w:t>
      </w:r>
      <w:r w:rsidR="00BE1F8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>государственное страхование и бесплатное медицинское обслуживание,</w:t>
      </w:r>
      <w:r w:rsidR="00A62076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предоставлена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 возмож</w:t>
      </w:r>
      <w:r w:rsidR="00182F55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ность получения арендного жилья, а также 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>строительства жилья с использованием льготного кредитования</w:t>
      </w:r>
      <w:r w:rsidRPr="00116C95">
        <w:rPr>
          <w:rFonts w:ascii="Times New Roman" w:hAnsi="Times New Roman" w:cs="Times New Roman"/>
          <w:sz w:val="26"/>
          <w:szCs w:val="26"/>
        </w:rPr>
        <w:t>.</w:t>
      </w:r>
      <w:r w:rsidR="00372454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Pr="00116C95">
        <w:rPr>
          <w:rFonts w:ascii="Times New Roman" w:hAnsi="Times New Roman" w:cs="Times New Roman"/>
          <w:sz w:val="26"/>
          <w:szCs w:val="26"/>
        </w:rPr>
        <w:t>Более подробная информация</w:t>
      </w:r>
      <w:r w:rsidR="00372454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Pr="00116C95">
        <w:rPr>
          <w:rFonts w:ascii="Times New Roman" w:hAnsi="Times New Roman" w:cs="Times New Roman"/>
          <w:sz w:val="26"/>
          <w:szCs w:val="26"/>
        </w:rPr>
        <w:t xml:space="preserve">размещена на </w:t>
      </w:r>
      <w:r w:rsidR="00D75FAF" w:rsidRPr="00116C95">
        <w:rPr>
          <w:rFonts w:ascii="Times New Roman" w:hAnsi="Times New Roman" w:cs="Times New Roman"/>
          <w:sz w:val="26"/>
          <w:szCs w:val="26"/>
        </w:rPr>
        <w:t>Интернет-</w:t>
      </w:r>
      <w:r w:rsidRPr="00116C95">
        <w:rPr>
          <w:rFonts w:ascii="Times New Roman" w:hAnsi="Times New Roman" w:cs="Times New Roman"/>
          <w:sz w:val="26"/>
          <w:szCs w:val="26"/>
        </w:rPr>
        <w:t>сайте Следственного комитета Республики Беларусь по адресу:</w:t>
      </w:r>
      <w:r w:rsidRPr="00116C95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D75FAF" w:rsidRPr="00116C95">
        <w:rPr>
          <w:rFonts w:ascii="Times New Roman" w:hAnsi="Times New Roman" w:cs="Times New Roman"/>
          <w:b/>
          <w:color w:val="C00000"/>
          <w:sz w:val="26"/>
          <w:szCs w:val="26"/>
        </w:rPr>
        <w:t>www.sk.gov.by/ru/sef-ru</w:t>
      </w:r>
    </w:p>
    <w:p w:rsidR="00D75FAF" w:rsidRDefault="007F482E" w:rsidP="00BD7B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116C95">
        <w:rPr>
          <w:rFonts w:ascii="Times New Roman" w:hAnsi="Times New Roman" w:cs="Times New Roman"/>
          <w:sz w:val="26"/>
          <w:szCs w:val="26"/>
        </w:rPr>
        <w:t xml:space="preserve">По вопросам поступления Вы можете обратиться в управление кадров </w:t>
      </w:r>
      <w:r w:rsidR="00066669">
        <w:rPr>
          <w:rFonts w:ascii="Times New Roman" w:hAnsi="Times New Roman" w:cs="Times New Roman"/>
          <w:sz w:val="26"/>
          <w:szCs w:val="26"/>
        </w:rPr>
        <w:br/>
      </w:r>
      <w:r w:rsidRPr="00116C95">
        <w:rPr>
          <w:rFonts w:ascii="Times New Roman" w:hAnsi="Times New Roman" w:cs="Times New Roman"/>
          <w:sz w:val="26"/>
          <w:szCs w:val="26"/>
        </w:rPr>
        <w:t>и идеологической работы УСК по Минской области либо в территориальные отделы Следственного комитета по месту жительства.</w:t>
      </w:r>
    </w:p>
    <w:p w:rsidR="00D75FAF" w:rsidRDefault="00683F75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965EC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2306143</wp:posOffset>
            </wp:positionH>
            <wp:positionV relativeFrom="paragraph">
              <wp:posOffset>104775</wp:posOffset>
            </wp:positionV>
            <wp:extent cx="1045845" cy="1045845"/>
            <wp:effectExtent l="0" t="0" r="190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53" w:rsidRPr="00196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49530</wp:posOffset>
            </wp:positionV>
            <wp:extent cx="2215515" cy="1496060"/>
            <wp:effectExtent l="0" t="0" r="0" b="8890"/>
            <wp:wrapNone/>
            <wp:docPr id="2" name="Рисунок 2" descr="H:\Фото для плаката\IMG_4670кор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для плаката\IMG_4670корр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53" w:rsidRPr="00015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47625</wp:posOffset>
            </wp:positionV>
            <wp:extent cx="2033799" cy="1482636"/>
            <wp:effectExtent l="0" t="0" r="5080" b="3810"/>
            <wp:wrapNone/>
            <wp:docPr id="1" name="Рисунок 1" descr="H:\Фото для плаката\IMG_1295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для плаката\IMG_1295кор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99" cy="1482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AF" w:rsidRDefault="00D75FA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FE536F" w:rsidRDefault="00FE536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FE536F" w:rsidRDefault="00FE536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D75FAF" w:rsidRDefault="00D75FA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152BDE" w:rsidRPr="00BD7B6B" w:rsidRDefault="003A7453" w:rsidP="00F95A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6B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7F482E" w:rsidRPr="00BD7B6B">
        <w:rPr>
          <w:rFonts w:ascii="Times New Roman" w:hAnsi="Times New Roman" w:cs="Times New Roman"/>
          <w:b/>
          <w:sz w:val="28"/>
          <w:szCs w:val="28"/>
        </w:rPr>
        <w:t>ая</w:t>
      </w:r>
      <w:r w:rsidRPr="00BD7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82E" w:rsidRPr="00BD7B6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52BDE" w:rsidRPr="00BD7B6B">
        <w:rPr>
          <w:rFonts w:ascii="Times New Roman" w:hAnsi="Times New Roman" w:cs="Times New Roman"/>
          <w:b/>
          <w:sz w:val="28"/>
          <w:szCs w:val="28"/>
        </w:rPr>
        <w:t>:</w:t>
      </w:r>
    </w:p>
    <w:p w:rsidR="007F482E" w:rsidRPr="00066669" w:rsidRDefault="007F482E" w:rsidP="00F95A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69">
        <w:rPr>
          <w:rFonts w:ascii="Times New Roman" w:hAnsi="Times New Roman" w:cs="Times New Roman"/>
          <w:b/>
          <w:sz w:val="28"/>
          <w:szCs w:val="28"/>
        </w:rPr>
        <w:t xml:space="preserve">г. Минск, ул. </w:t>
      </w:r>
      <w:proofErr w:type="spellStart"/>
      <w:r w:rsidRPr="00066669">
        <w:rPr>
          <w:rFonts w:ascii="Times New Roman" w:hAnsi="Times New Roman" w:cs="Times New Roman"/>
          <w:b/>
          <w:sz w:val="28"/>
          <w:szCs w:val="28"/>
        </w:rPr>
        <w:t>Аранская</w:t>
      </w:r>
      <w:proofErr w:type="spellEnd"/>
      <w:r w:rsidRPr="00066669">
        <w:rPr>
          <w:rFonts w:ascii="Times New Roman" w:hAnsi="Times New Roman" w:cs="Times New Roman"/>
          <w:b/>
          <w:sz w:val="28"/>
          <w:szCs w:val="28"/>
        </w:rPr>
        <w:t>, 1</w:t>
      </w:r>
    </w:p>
    <w:p w:rsidR="00431E6D" w:rsidRPr="00066669" w:rsidRDefault="00D54156" w:rsidP="00182F55">
      <w:pPr>
        <w:spacing w:after="0" w:line="240" w:lineRule="auto"/>
        <w:ind w:left="-709"/>
        <w:jc w:val="center"/>
        <w:rPr>
          <w:rFonts w:ascii="Times New Roman" w:eastAsia="GulimChe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F482E" w:rsidRPr="0006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F482E" w:rsidRPr="0006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343</w:t>
      </w:r>
      <w:r w:rsidR="00E91B52" w:rsidRPr="0006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37 32</w:t>
      </w:r>
      <w:r w:rsidR="00E9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91B52" w:rsidRPr="00E9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243</w:t>
      </w:r>
      <w:r w:rsidR="00E9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1B52" w:rsidRPr="00E9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  <w:r w:rsidR="00E9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1B52" w:rsidRPr="00E9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bookmarkStart w:id="0" w:name="_GoBack"/>
      <w:bookmarkEnd w:id="0"/>
    </w:p>
    <w:sectPr w:rsidR="00431E6D" w:rsidRPr="00066669" w:rsidSect="005A6C08">
      <w:pgSz w:w="11906" w:h="16838"/>
      <w:pgMar w:top="426" w:right="851" w:bottom="284" w:left="1701" w:header="709" w:footer="709" w:gutter="0"/>
      <w:pgBorders w:offsetFrom="page">
        <w:top w:val="thinThickSmallGap" w:sz="24" w:space="12" w:color="auto"/>
        <w:left w:val="thinThickSmallGap" w:sz="24" w:space="12" w:color="auto"/>
        <w:bottom w:val="thickThinSmallGap" w:sz="24" w:space="12" w:color="auto"/>
        <w:right w:val="thickThinSmallGap" w:sz="24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F"/>
    <w:rsid w:val="00010D3F"/>
    <w:rsid w:val="00015953"/>
    <w:rsid w:val="00066669"/>
    <w:rsid w:val="000B3DA6"/>
    <w:rsid w:val="00116C95"/>
    <w:rsid w:val="00152BDE"/>
    <w:rsid w:val="00182F55"/>
    <w:rsid w:val="001965EC"/>
    <w:rsid w:val="002312FF"/>
    <w:rsid w:val="002F6153"/>
    <w:rsid w:val="00300A21"/>
    <w:rsid w:val="00344BEC"/>
    <w:rsid w:val="0036250E"/>
    <w:rsid w:val="00372454"/>
    <w:rsid w:val="003A7453"/>
    <w:rsid w:val="00404628"/>
    <w:rsid w:val="00431E6D"/>
    <w:rsid w:val="004749A2"/>
    <w:rsid w:val="004876AB"/>
    <w:rsid w:val="005A6C08"/>
    <w:rsid w:val="005C7CE5"/>
    <w:rsid w:val="00683F75"/>
    <w:rsid w:val="006A451A"/>
    <w:rsid w:val="006C1951"/>
    <w:rsid w:val="006F6342"/>
    <w:rsid w:val="0078018A"/>
    <w:rsid w:val="007B04A2"/>
    <w:rsid w:val="007F482E"/>
    <w:rsid w:val="0089745A"/>
    <w:rsid w:val="009277C0"/>
    <w:rsid w:val="009674F2"/>
    <w:rsid w:val="009B742B"/>
    <w:rsid w:val="009F64CC"/>
    <w:rsid w:val="00A2251B"/>
    <w:rsid w:val="00A55B46"/>
    <w:rsid w:val="00A62076"/>
    <w:rsid w:val="00A859B6"/>
    <w:rsid w:val="00A93348"/>
    <w:rsid w:val="00B06513"/>
    <w:rsid w:val="00B77BDF"/>
    <w:rsid w:val="00BD7B6B"/>
    <w:rsid w:val="00BE1F85"/>
    <w:rsid w:val="00C26AED"/>
    <w:rsid w:val="00C97370"/>
    <w:rsid w:val="00CF2105"/>
    <w:rsid w:val="00CF2E28"/>
    <w:rsid w:val="00CF5BFB"/>
    <w:rsid w:val="00D54156"/>
    <w:rsid w:val="00D75FAF"/>
    <w:rsid w:val="00D90187"/>
    <w:rsid w:val="00D95805"/>
    <w:rsid w:val="00DF05A4"/>
    <w:rsid w:val="00E372CD"/>
    <w:rsid w:val="00E91B52"/>
    <w:rsid w:val="00EB3385"/>
    <w:rsid w:val="00F15EB8"/>
    <w:rsid w:val="00F95ACF"/>
    <w:rsid w:val="00FE536F"/>
    <w:rsid w:val="00FF3747"/>
    <w:rsid w:val="00FF5C5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39f"/>
    </o:shapedefaults>
    <o:shapelayout v:ext="edit">
      <o:idmap v:ext="edit" data="1"/>
    </o:shapelayout>
  </w:shapeDefaults>
  <w:decimalSymbol w:val=","/>
  <w:listSeparator w:val=";"/>
  <w15:docId w15:val="{E954D725-8A6D-4C8B-A044-232F787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BDE"/>
    <w:pPr>
      <w:ind w:left="720"/>
      <w:contextualSpacing/>
    </w:pPr>
  </w:style>
  <w:style w:type="table" w:styleId="a6">
    <w:name w:val="Table Grid"/>
    <w:basedOn w:val="a1"/>
    <w:uiPriority w:val="39"/>
    <w:rsid w:val="0047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30AC-0BB4-4000-BA84-1ED3E4EA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сегмента сети</dc:creator>
  <cp:keywords/>
  <dc:description/>
  <cp:lastModifiedBy>Мисюченко Алексей Александрович</cp:lastModifiedBy>
  <cp:revision>7</cp:revision>
  <cp:lastPrinted>2020-11-10T09:49:00Z</cp:lastPrinted>
  <dcterms:created xsi:type="dcterms:W3CDTF">2020-11-10T09:51:00Z</dcterms:created>
  <dcterms:modified xsi:type="dcterms:W3CDTF">2021-10-21T17:55:00Z</dcterms:modified>
</cp:coreProperties>
</file>